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5"/>
        <w:gridCol w:w="3713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B4C27">
              <w:rPr>
                <w:rFonts w:asciiTheme="majorHAnsi" w:eastAsiaTheme="majorEastAsia" w:hAnsiTheme="majorHAnsi" w:cstheme="majorBidi"/>
                <w:sz w:val="36"/>
                <w:szCs w:val="36"/>
              </w:rPr>
              <w:t>MAYIS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1B4C27" w:rsidP="001B4C2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Mayıs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1B4C2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Mayıs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AA4">
        <w:rPr>
          <w:rFonts w:ascii="Times New Roman" w:hAnsi="Times New Roman" w:cs="Times New Roman"/>
          <w:b/>
          <w:sz w:val="24"/>
          <w:szCs w:val="24"/>
        </w:rPr>
        <w:t>Mayıs</w:t>
      </w:r>
      <w:r w:rsidR="009577EA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1B4C27">
        <w:t>azalış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1B4C27">
        <w:rPr>
          <w:rFonts w:ascii="Times New Roman" w:hAnsi="Times New Roman" w:cs="Times New Roman"/>
          <w:sz w:val="24"/>
          <w:szCs w:val="24"/>
        </w:rPr>
        <w:t>Nisan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1B4C27">
        <w:rPr>
          <w:rFonts w:ascii="Times New Roman" w:hAnsi="Times New Roman" w:cs="Times New Roman"/>
          <w:sz w:val="24"/>
          <w:szCs w:val="24"/>
        </w:rPr>
        <w:t>63.5</w:t>
      </w:r>
      <w:proofErr w:type="gramEnd"/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1B4C27">
        <w:rPr>
          <w:rFonts w:ascii="Times New Roman" w:hAnsi="Times New Roman" w:cs="Times New Roman"/>
          <w:sz w:val="24"/>
          <w:szCs w:val="24"/>
        </w:rPr>
        <w:t>Mayıs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1B4C27">
        <w:rPr>
          <w:rFonts w:ascii="Times New Roman" w:hAnsi="Times New Roman" w:cs="Times New Roman"/>
          <w:sz w:val="24"/>
          <w:szCs w:val="24"/>
        </w:rPr>
        <w:t>8.2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1B4C27">
        <w:rPr>
          <w:rFonts w:ascii="Times New Roman" w:hAnsi="Times New Roman" w:cs="Times New Roman"/>
          <w:sz w:val="24"/>
          <w:szCs w:val="24"/>
        </w:rPr>
        <w:t>azalarak 55.3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1B4C27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1B4C27">
        <w:rPr>
          <w:rFonts w:ascii="Times New Roman" w:hAnsi="Times New Roman" w:cs="Times New Roman"/>
          <w:sz w:val="24"/>
          <w:szCs w:val="24"/>
        </w:rPr>
        <w:t xml:space="preserve">artışın ardından azalış eğilimi göstermiştir. </w:t>
      </w:r>
      <w:r w:rsidR="00AF36C5">
        <w:rPr>
          <w:rFonts w:ascii="Times New Roman" w:hAnsi="Times New Roman" w:cs="Times New Roman"/>
          <w:sz w:val="24"/>
          <w:szCs w:val="24"/>
        </w:rPr>
        <w:t>Bir önce</w:t>
      </w:r>
      <w:r w:rsidR="0000735B">
        <w:rPr>
          <w:rFonts w:ascii="Times New Roman" w:hAnsi="Times New Roman" w:cs="Times New Roman"/>
          <w:sz w:val="24"/>
          <w:szCs w:val="24"/>
        </w:rPr>
        <w:t>k</w:t>
      </w:r>
      <w:r w:rsidR="001B4C27">
        <w:rPr>
          <w:rFonts w:ascii="Times New Roman" w:hAnsi="Times New Roman" w:cs="Times New Roman"/>
          <w:sz w:val="24"/>
          <w:szCs w:val="24"/>
        </w:rPr>
        <w:t xml:space="preserve">i yılın aynı dönemine göre ise </w:t>
      </w:r>
      <w:proofErr w:type="gramStart"/>
      <w:r w:rsidR="001B4C27">
        <w:rPr>
          <w:rFonts w:ascii="Times New Roman" w:hAnsi="Times New Roman" w:cs="Times New Roman"/>
          <w:sz w:val="24"/>
          <w:szCs w:val="24"/>
        </w:rPr>
        <w:t>14.2</w:t>
      </w:r>
      <w:proofErr w:type="gramEnd"/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1B4C27">
        <w:t>Mayıs</w:t>
      </w:r>
      <w:r w:rsidR="009577EA">
        <w:t xml:space="preserve"> 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AD06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D06B7">
        <w:rPr>
          <w:rFonts w:ascii="Times New Roman" w:hAnsi="Times New Roman" w:cs="Times New Roman"/>
          <w:sz w:val="24"/>
          <w:szCs w:val="24"/>
        </w:rPr>
        <w:t>7.2</w:t>
      </w:r>
      <w:proofErr w:type="gramEnd"/>
      <w:r w:rsidR="00241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</w:t>
      </w:r>
      <w:r w:rsidR="00AD06B7">
        <w:rPr>
          <w:rFonts w:ascii="Times New Roman" w:hAnsi="Times New Roman" w:cs="Times New Roman"/>
          <w:sz w:val="24"/>
          <w:szCs w:val="24"/>
        </w:rPr>
        <w:t>azaldığı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r w:rsidR="00AD06B7">
        <w:rPr>
          <w:rFonts w:ascii="Times New Roman" w:hAnsi="Times New Roman" w:cs="Times New Roman"/>
          <w:sz w:val="24"/>
          <w:szCs w:val="24"/>
        </w:rPr>
        <w:t>12.3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AD06B7">
        <w:rPr>
          <w:rFonts w:ascii="Times New Roman" w:hAnsi="Times New Roman" w:cs="Times New Roman"/>
          <w:sz w:val="24"/>
          <w:szCs w:val="24"/>
        </w:rPr>
        <w:t>gerilediği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AD06B7">
        <w:rPr>
          <w:rFonts w:ascii="Times New Roman" w:hAnsi="Times New Roman" w:cs="Times New Roman"/>
          <w:sz w:val="24"/>
          <w:szCs w:val="24"/>
        </w:rPr>
        <w:t>8.3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 xml:space="preserve">Tasarruf </w:t>
      </w:r>
      <w:r w:rsidR="00AD06B7">
        <w:rPr>
          <w:rFonts w:ascii="Times New Roman" w:hAnsi="Times New Roman" w:cs="Times New Roman"/>
          <w:sz w:val="24"/>
          <w:szCs w:val="24"/>
        </w:rPr>
        <w:t xml:space="preserve">etme ihtimali ise Nisan ayında 26 puan iken Mayıs ayında </w:t>
      </w:r>
      <w:proofErr w:type="gramStart"/>
      <w:r w:rsidR="00AD06B7">
        <w:rPr>
          <w:rFonts w:ascii="Times New Roman" w:hAnsi="Times New Roman" w:cs="Times New Roman"/>
          <w:sz w:val="24"/>
          <w:szCs w:val="24"/>
        </w:rPr>
        <w:t>20.8</w:t>
      </w:r>
      <w:proofErr w:type="gramEnd"/>
      <w:r w:rsidR="00130545">
        <w:rPr>
          <w:rFonts w:ascii="Times New Roman" w:hAnsi="Times New Roman" w:cs="Times New Roman"/>
          <w:sz w:val="24"/>
          <w:szCs w:val="24"/>
        </w:rPr>
        <w:t xml:space="preserve"> puan</w:t>
      </w:r>
      <w:r w:rsidR="00DF6B5A">
        <w:rPr>
          <w:rFonts w:ascii="Times New Roman" w:hAnsi="Times New Roman" w:cs="Times New Roman"/>
          <w:sz w:val="24"/>
          <w:szCs w:val="24"/>
        </w:rPr>
        <w:t>a</w:t>
      </w:r>
      <w:r w:rsidR="00130545">
        <w:rPr>
          <w:rFonts w:ascii="Times New Roman" w:hAnsi="Times New Roman" w:cs="Times New Roman"/>
          <w:sz w:val="24"/>
          <w:szCs w:val="24"/>
        </w:rPr>
        <w:t xml:space="preserve"> </w:t>
      </w:r>
      <w:r w:rsidR="00AD06B7">
        <w:rPr>
          <w:rFonts w:ascii="Times New Roman" w:hAnsi="Times New Roman" w:cs="Times New Roman"/>
          <w:sz w:val="24"/>
          <w:szCs w:val="24"/>
        </w:rPr>
        <w:t>gerilemiştir</w:t>
      </w:r>
      <w:r w:rsidR="00DF6B5A">
        <w:rPr>
          <w:rFonts w:ascii="Times New Roman" w:hAnsi="Times New Roman" w:cs="Times New Roman"/>
          <w:sz w:val="24"/>
          <w:szCs w:val="24"/>
        </w:rPr>
        <w:t>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Pr="00DD1AA4" w:rsidRDefault="007065F8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DD1AA4">
        <w:rPr>
          <w:rFonts w:ascii="Times New Roman" w:hAnsi="Times New Roman" w:cs="Times New Roman"/>
        </w:rPr>
        <w:lastRenderedPageBreak/>
        <w:t xml:space="preserve">Tablo </w:t>
      </w:r>
      <w:r w:rsidR="00866148" w:rsidRPr="00DD1AA4">
        <w:rPr>
          <w:rFonts w:ascii="Times New Roman" w:hAnsi="Times New Roman" w:cs="Times New Roman"/>
        </w:rPr>
        <w:fldChar w:fldCharType="begin"/>
      </w:r>
      <w:r w:rsidR="009A24D6" w:rsidRPr="00DD1AA4">
        <w:rPr>
          <w:rFonts w:ascii="Times New Roman" w:hAnsi="Times New Roman" w:cs="Times New Roman"/>
        </w:rPr>
        <w:instrText xml:space="preserve"> SEQ Tablo \* ARABIC </w:instrText>
      </w:r>
      <w:r w:rsidR="00866148" w:rsidRPr="00DD1AA4">
        <w:rPr>
          <w:rFonts w:ascii="Times New Roman" w:hAnsi="Times New Roman" w:cs="Times New Roman"/>
        </w:rPr>
        <w:fldChar w:fldCharType="separate"/>
      </w:r>
      <w:r w:rsidR="00AC74CA" w:rsidRPr="00DD1AA4">
        <w:rPr>
          <w:rFonts w:ascii="Times New Roman" w:hAnsi="Times New Roman" w:cs="Times New Roman"/>
          <w:noProof/>
        </w:rPr>
        <w:t>1</w:t>
      </w:r>
      <w:r w:rsidR="00866148" w:rsidRPr="00DD1AA4">
        <w:rPr>
          <w:rFonts w:ascii="Times New Roman" w:hAnsi="Times New Roman" w:cs="Times New Roman"/>
          <w:noProof/>
        </w:rPr>
        <w:fldChar w:fldCharType="end"/>
      </w:r>
      <w:r w:rsidRPr="00DD1AA4">
        <w:rPr>
          <w:rFonts w:ascii="Times New Roman" w:hAnsi="Times New Roman" w:cs="Times New Roman"/>
        </w:rPr>
        <w:t>:Tüketici Güven Endeksi Alt Kalemleri</w:t>
      </w:r>
      <w:bookmarkStart w:id="0" w:name="_GoBack"/>
      <w:bookmarkEnd w:id="0"/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D1AA4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D1AA4" w:rsidRDefault="004E7EAF" w:rsidP="00912B4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D1AA4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Pr="00DD1AA4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Önceki Aya Göre Değişim O</w:t>
            </w:r>
            <w:r w:rsidR="004E7EAF" w:rsidRPr="00DD1A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ranı</w:t>
            </w:r>
            <w:r w:rsidR="001871D2" w:rsidRPr="00DD1A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4E7EAF" w:rsidRPr="00DD1A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DD1AA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DD1AA4" w:rsidRDefault="002C0307" w:rsidP="002C03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Nisan</w:t>
            </w:r>
            <w:r w:rsidR="002C0307"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28" w:type="dxa"/>
            <w:noWrap/>
            <w:hideMark/>
          </w:tcPr>
          <w:p w:rsidR="002C030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Mayıs</w:t>
            </w:r>
            <w:r w:rsidR="002C0307"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Nisan</w:t>
            </w:r>
            <w:r w:rsidR="002C0307"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Mayıs</w:t>
            </w:r>
            <w:r w:rsidR="002C0307" w:rsidRPr="00DD1AA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’19</w:t>
            </w:r>
          </w:p>
        </w:tc>
      </w:tr>
      <w:tr w:rsidR="00AD06B7" w:rsidRPr="00DD1AA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AD06B7" w:rsidRPr="00DD1AA4" w:rsidRDefault="00AD06B7" w:rsidP="00AD06B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28" w:type="dxa"/>
            <w:noWrap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-13,0</w:t>
            </w:r>
          </w:p>
        </w:tc>
      </w:tr>
      <w:tr w:rsidR="00AD06B7" w:rsidRPr="00DD1AA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AD06B7" w:rsidRPr="00DD1AA4" w:rsidRDefault="00AD06B7" w:rsidP="00AD06B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28" w:type="dxa"/>
            <w:noWrap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-10,1</w:t>
            </w:r>
          </w:p>
        </w:tc>
      </w:tr>
      <w:tr w:rsidR="00AD06B7" w:rsidRPr="00DD1AA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AD06B7" w:rsidRPr="00DD1AA4" w:rsidRDefault="00AD06B7" w:rsidP="00AD06B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328" w:type="dxa"/>
            <w:noWrap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-14,9</w:t>
            </w:r>
          </w:p>
        </w:tc>
      </w:tr>
      <w:tr w:rsidR="00AD06B7" w:rsidRPr="00DD1AA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AD06B7" w:rsidRPr="00DD1AA4" w:rsidRDefault="00AD06B7" w:rsidP="00AD06B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İşsiz sayısı beklentisi</w:t>
            </w:r>
            <w:r w:rsidRPr="00DD1AA4"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28" w:type="dxa"/>
            <w:noWrap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-11,3</w:t>
            </w:r>
          </w:p>
        </w:tc>
      </w:tr>
      <w:tr w:rsidR="00AD06B7" w:rsidRPr="00DD1AA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AD06B7" w:rsidRPr="00DD1AA4" w:rsidRDefault="00AD06B7" w:rsidP="00AD06B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28" w:type="dxa"/>
            <w:noWrap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300" w:type="dxa"/>
          </w:tcPr>
          <w:p w:rsidR="00AD06B7" w:rsidRPr="00DD1AA4" w:rsidRDefault="00AD06B7" w:rsidP="00AD0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1AA4">
              <w:rPr>
                <w:rFonts w:ascii="Times New Roman" w:hAnsi="Times New Roman" w:cs="Times New Roman"/>
              </w:rPr>
              <w:t>-20,3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DD1AA4" w:rsidTr="00DD1AA4">
        <w:trPr>
          <w:trHeight w:val="60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DD1AA4" w:rsidRDefault="00427239" w:rsidP="004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D1AA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DD1AA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B3" w:rsidRDefault="002F44B3" w:rsidP="007065F8">
      <w:pPr>
        <w:spacing w:after="0" w:line="240" w:lineRule="auto"/>
      </w:pPr>
      <w:r>
        <w:separator/>
      </w:r>
    </w:p>
  </w:endnote>
  <w:endnote w:type="continuationSeparator" w:id="0">
    <w:p w:rsidR="002F44B3" w:rsidRDefault="002F44B3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85319"/>
      <w:docPartObj>
        <w:docPartGallery w:val="Page Numbers (Bottom of Page)"/>
        <w:docPartUnique/>
      </w:docPartObj>
    </w:sdtPr>
    <w:sdtContent>
      <w:p w:rsidR="00DD1AA4" w:rsidRDefault="00DD1AA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D1AA4" w:rsidRDefault="00DD1A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B3" w:rsidRDefault="002F44B3" w:rsidP="007065F8">
      <w:pPr>
        <w:spacing w:after="0" w:line="240" w:lineRule="auto"/>
      </w:pPr>
      <w:r>
        <w:separator/>
      </w:r>
    </w:p>
  </w:footnote>
  <w:footnote w:type="continuationSeparator" w:id="0">
    <w:p w:rsidR="002F44B3" w:rsidRDefault="002F44B3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E5"/>
    <w:rsid w:val="0000735B"/>
    <w:rsid w:val="00020CDC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A27FE"/>
    <w:rsid w:val="001B4C27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2F44B3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C50DF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06B7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1AA4"/>
    <w:rsid w:val="00DD507E"/>
    <w:rsid w:val="00DE2727"/>
    <w:rsid w:val="00DF6B5A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4130-3DF5-4243-A6B6-A88C012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4E0-4A82-A3BA-27A83B444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4E0-4A82-A3BA-27A83B444F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  <c:pt idx="2">
                  <c:v>59.445785864703197</c:v>
                </c:pt>
                <c:pt idx="3">
                  <c:v>63.537245068595197</c:v>
                </c:pt>
                <c:pt idx="4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45550144"/>
        <c:axId val="-145547968"/>
      </c:lineChart>
      <c:catAx>
        <c:axId val="-145550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45547968"/>
        <c:crosses val="autoZero"/>
        <c:auto val="1"/>
        <c:lblAlgn val="ctr"/>
        <c:lblOffset val="100"/>
        <c:noMultiLvlLbl val="0"/>
      </c:catAx>
      <c:valAx>
        <c:axId val="-145547968"/>
        <c:scaling>
          <c:orientation val="minMax"/>
          <c:min val="50"/>
        </c:scaling>
        <c:delete val="0"/>
        <c:axPos val="l"/>
        <c:numFmt formatCode="0.0" sourceLinked="1"/>
        <c:majorTickMark val="out"/>
        <c:minorTickMark val="none"/>
        <c:tickLblPos val="nextTo"/>
        <c:crossAx val="-145550144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Senay</cp:lastModifiedBy>
  <cp:revision>19</cp:revision>
  <cp:lastPrinted>2017-06-22T11:04:00Z</cp:lastPrinted>
  <dcterms:created xsi:type="dcterms:W3CDTF">2019-02-26T08:40:00Z</dcterms:created>
  <dcterms:modified xsi:type="dcterms:W3CDTF">2019-05-21T19:42:00Z</dcterms:modified>
</cp:coreProperties>
</file>